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CB78A0">
        <w:rPr>
          <w:sz w:val="28"/>
          <w:szCs w:val="28"/>
        </w:rPr>
        <w:t>KMITAVÝ POHYB</w:t>
      </w:r>
      <w:r w:rsidR="004C5702">
        <w:rPr>
          <w:sz w:val="28"/>
          <w:szCs w:val="28"/>
        </w:rPr>
        <w:t xml:space="preserve"> 1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351FEB" w:rsidRDefault="00351FEB" w:rsidP="00351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Odpovězte na otázky:</w:t>
      </w:r>
    </w:p>
    <w:p w:rsidR="00351FEB" w:rsidRDefault="00351FEB" w:rsidP="00CB78A0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Z čeho se skládá celková energie tělesa?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Co je to mechanický oscilátor?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Jaký pohyb označujeme jako harmonický kmitavý?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Jaký pohyb označujeme jako periodický kmitavý?</w:t>
      </w:r>
      <w:r>
        <w:rPr>
          <w:sz w:val="24"/>
          <w:szCs w:val="24"/>
        </w:rPr>
        <w:br/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Co je to perioda? Jakou má jednotku? Jaký je vztah mezi periodou a frekvencí?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Co je to frekvence? Jakou má jednotku? Jaký je vztah mezi frekvencí a periodou?</w:t>
      </w:r>
    </w:p>
    <w:p w:rsid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Co je to jeden kmit?</w:t>
      </w:r>
    </w:p>
    <w:p w:rsidR="00CB78A0" w:rsidRPr="00CB78A0" w:rsidRDefault="00CB78A0" w:rsidP="00C9708F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 xml:space="preserve">Načrtněte obrázek, ze kterého můžeme odvodit vztah pro okamžitou výchylku. Popište. </w:t>
      </w:r>
      <w:r>
        <w:rPr>
          <w:sz w:val="24"/>
          <w:szCs w:val="24"/>
        </w:rPr>
        <w:br/>
        <w:t>Odvoďte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vztah pro výpočet výchylky. 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 xml:space="preserve">Načrtněte obrázek, ze kterého můžeme odvodit vztah pro zrychlení kmitavého pohybu. </w:t>
      </w:r>
      <w:r>
        <w:rPr>
          <w:sz w:val="24"/>
          <w:szCs w:val="24"/>
        </w:rPr>
        <w:br/>
        <w:t>Odvoďte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vztah pro výpočet zrychlení.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 xml:space="preserve">Načrtněte obrázek, ze kterého můžeme odvodit vztah pro rychlost kmitavého pohybu. </w:t>
      </w:r>
      <w:r>
        <w:rPr>
          <w:sz w:val="24"/>
          <w:szCs w:val="24"/>
        </w:rPr>
        <w:br/>
        <w:t>Odvoďte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vztah pro výpočet rychlosti.</w:t>
      </w:r>
      <w:r w:rsidRPr="00CB78A0">
        <w:rPr>
          <w:rFonts w:ascii="Calibri" w:eastAsia="Calibri" w:hAnsi="Calibri" w:cs="Times New Roman"/>
          <w:sz w:val="24"/>
          <w:szCs w:val="24"/>
        </w:rPr>
        <w:br/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Načrtněte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časový diagram výchylky a zrychlení kmitavého pohybu s nulovou počáteční fází. </w:t>
      </w:r>
      <w:r>
        <w:rPr>
          <w:sz w:val="24"/>
          <w:szCs w:val="24"/>
        </w:rPr>
        <w:br/>
      </w:r>
      <w:r w:rsidRPr="00CB78A0">
        <w:rPr>
          <w:rFonts w:ascii="Calibri" w:eastAsia="Calibri" w:hAnsi="Calibri" w:cs="Times New Roman"/>
          <w:sz w:val="24"/>
          <w:szCs w:val="24"/>
        </w:rPr>
        <w:t xml:space="preserve">Perioda je </w:t>
      </w:r>
      <w:r>
        <w:rPr>
          <w:sz w:val="24"/>
          <w:szCs w:val="24"/>
        </w:rPr>
        <w:t>5</w:t>
      </w:r>
      <w:r w:rsidR="00CA5E4D">
        <w:rPr>
          <w:rFonts w:ascii="Calibri" w:eastAsia="Calibri" w:hAnsi="Calibri" w:cs="Times New Roman"/>
          <w:sz w:val="24"/>
          <w:szCs w:val="24"/>
        </w:rPr>
        <w:t xml:space="preserve"> sekund. Amplituda výchylky je 1m.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Načrtněte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časový diagram výchylky a rychlosti kmitavého pohybu s nulovou počáteční fází. </w:t>
      </w:r>
      <w:r>
        <w:rPr>
          <w:sz w:val="24"/>
          <w:szCs w:val="24"/>
        </w:rPr>
        <w:br/>
        <w:t>Perioda je 9</w:t>
      </w:r>
      <w:r w:rsidR="00CA5E4D">
        <w:rPr>
          <w:rFonts w:ascii="Calibri" w:eastAsia="Calibri" w:hAnsi="Calibri" w:cs="Times New Roman"/>
          <w:sz w:val="24"/>
          <w:szCs w:val="24"/>
        </w:rPr>
        <w:t xml:space="preserve"> sekund. Amplituda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</w:t>
      </w:r>
      <w:r w:rsidR="00CA5E4D">
        <w:rPr>
          <w:rFonts w:ascii="Calibri" w:eastAsia="Calibri" w:hAnsi="Calibri" w:cs="Times New Roman"/>
          <w:sz w:val="24"/>
          <w:szCs w:val="24"/>
        </w:rPr>
        <w:t>výchylky je 1m.</w:t>
      </w:r>
      <w:bookmarkStart w:id="0" w:name="_GoBack"/>
      <w:bookmarkEnd w:id="0"/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Načrtněte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časový diagram zrychlení a rychlosti kmitavého pohybu s nulovou počáteční fází. </w:t>
      </w:r>
      <w:r>
        <w:rPr>
          <w:sz w:val="24"/>
          <w:szCs w:val="24"/>
        </w:rPr>
        <w:br/>
        <w:t>Perioda je 3</w:t>
      </w:r>
      <w:r w:rsidRPr="00CB78A0">
        <w:rPr>
          <w:rFonts w:ascii="Calibri" w:eastAsia="Calibri" w:hAnsi="Calibri" w:cs="Times New Roman"/>
          <w:sz w:val="24"/>
          <w:szCs w:val="24"/>
        </w:rPr>
        <w:t xml:space="preserve"> sekundy. </w:t>
      </w:r>
      <w:r w:rsidR="00CA5E4D">
        <w:rPr>
          <w:rFonts w:ascii="Calibri" w:eastAsia="Calibri" w:hAnsi="Calibri" w:cs="Times New Roman"/>
          <w:sz w:val="24"/>
          <w:szCs w:val="24"/>
        </w:rPr>
        <w:t>Amplituda</w:t>
      </w:r>
      <w:r w:rsidR="00CA5E4D" w:rsidRPr="00CB78A0">
        <w:rPr>
          <w:rFonts w:ascii="Calibri" w:eastAsia="Calibri" w:hAnsi="Calibri" w:cs="Times New Roman"/>
          <w:sz w:val="24"/>
          <w:szCs w:val="24"/>
        </w:rPr>
        <w:t xml:space="preserve"> </w:t>
      </w:r>
      <w:r w:rsidR="00CA5E4D">
        <w:rPr>
          <w:rFonts w:ascii="Calibri" w:eastAsia="Calibri" w:hAnsi="Calibri" w:cs="Times New Roman"/>
          <w:sz w:val="24"/>
          <w:szCs w:val="24"/>
        </w:rPr>
        <w:t>výchylky je 1m.</w:t>
      </w:r>
      <w:r w:rsidRPr="00CB78A0">
        <w:rPr>
          <w:rFonts w:ascii="Calibri" w:eastAsia="Calibri" w:hAnsi="Calibri" w:cs="Times New Roman"/>
          <w:sz w:val="24"/>
          <w:szCs w:val="24"/>
        </w:rPr>
        <w:br/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Jaké kmitání vznikne složením dvou kmitání se stejnou frekvencí a opačnou počáteční fází s různou amplitudou? Načrtněte a popište.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Jaké kmitání vznikne složením dvou kmitání se stejnou frekvencí a stejnou počáteční fází s různou amplitudou? Načrtněte a popište.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Jaké kmitání vznikne složením dvou kmitání se stejnou frekvencí a amplitudou a s opačnou počáteční fází? Načrtněte a popište.</w:t>
      </w:r>
      <w:r w:rsidRPr="00CB78A0">
        <w:rPr>
          <w:rFonts w:ascii="Calibri" w:eastAsia="Calibri" w:hAnsi="Calibri" w:cs="Times New Roman"/>
          <w:sz w:val="24"/>
          <w:szCs w:val="24"/>
        </w:rPr>
        <w:br/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Jaké kmitání vznikne složením dvou kmitání s různou frekvencí?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Kdy vznikají rázy?</w:t>
      </w:r>
    </w:p>
    <w:p w:rsidR="00CB78A0" w:rsidRPr="00CB78A0" w:rsidRDefault="00CB78A0" w:rsidP="00CB78A0">
      <w:pPr>
        <w:numPr>
          <w:ilvl w:val="0"/>
          <w:numId w:val="8"/>
        </w:numPr>
        <w:tabs>
          <w:tab w:val="clear" w:pos="964"/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Popište princip superpozice.</w:t>
      </w:r>
      <w:r w:rsidRPr="00CB78A0">
        <w:rPr>
          <w:rFonts w:ascii="Calibri" w:eastAsia="Calibri" w:hAnsi="Calibri" w:cs="Times New Roman"/>
          <w:sz w:val="24"/>
          <w:szCs w:val="24"/>
        </w:rPr>
        <w:br/>
      </w:r>
    </w:p>
    <w:sectPr w:rsidR="00CB78A0" w:rsidRPr="00CB78A0" w:rsidSect="009D3533">
      <w:headerReference w:type="default" r:id="rId8"/>
      <w:footerReference w:type="default" r:id="rId9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4B" w:rsidRDefault="00B3334B" w:rsidP="00DB41DC">
      <w:pPr>
        <w:spacing w:after="0" w:line="240" w:lineRule="auto"/>
      </w:pPr>
      <w:r>
        <w:separator/>
      </w:r>
    </w:p>
  </w:endnote>
  <w:endnote w:type="continuationSeparator" w:id="0">
    <w:p w:rsidR="00B3334B" w:rsidRDefault="00B3334B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4B" w:rsidRDefault="00B3334B" w:rsidP="00DB41DC">
      <w:pPr>
        <w:spacing w:after="0" w:line="240" w:lineRule="auto"/>
      </w:pPr>
      <w:r>
        <w:separator/>
      </w:r>
    </w:p>
  </w:footnote>
  <w:footnote w:type="continuationSeparator" w:id="0">
    <w:p w:rsidR="00B3334B" w:rsidRDefault="00B3334B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127AD"/>
    <w:multiLevelType w:val="hybridMultilevel"/>
    <w:tmpl w:val="673CC818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B2F4F"/>
    <w:multiLevelType w:val="hybridMultilevel"/>
    <w:tmpl w:val="5AA01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C4D0E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A45F9"/>
    <w:rsid w:val="003C3F70"/>
    <w:rsid w:val="003C68D2"/>
    <w:rsid w:val="003D4AC9"/>
    <w:rsid w:val="003F1E65"/>
    <w:rsid w:val="004130A3"/>
    <w:rsid w:val="004142DC"/>
    <w:rsid w:val="00417841"/>
    <w:rsid w:val="00422F3D"/>
    <w:rsid w:val="00461478"/>
    <w:rsid w:val="004736D1"/>
    <w:rsid w:val="00480B22"/>
    <w:rsid w:val="00482296"/>
    <w:rsid w:val="004A073B"/>
    <w:rsid w:val="004A53BB"/>
    <w:rsid w:val="004C118D"/>
    <w:rsid w:val="004C5246"/>
    <w:rsid w:val="004C5702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710E3"/>
    <w:rsid w:val="00676F81"/>
    <w:rsid w:val="006A7D83"/>
    <w:rsid w:val="006C2261"/>
    <w:rsid w:val="006D4F7C"/>
    <w:rsid w:val="00702F05"/>
    <w:rsid w:val="00770269"/>
    <w:rsid w:val="007718CE"/>
    <w:rsid w:val="00775FFF"/>
    <w:rsid w:val="0078152E"/>
    <w:rsid w:val="007A2445"/>
    <w:rsid w:val="007B797A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2AAF"/>
    <w:rsid w:val="0091545B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4751C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3334B"/>
    <w:rsid w:val="00B50F7B"/>
    <w:rsid w:val="00B571E6"/>
    <w:rsid w:val="00B82120"/>
    <w:rsid w:val="00B836DB"/>
    <w:rsid w:val="00B92202"/>
    <w:rsid w:val="00BC7D5F"/>
    <w:rsid w:val="00BD6552"/>
    <w:rsid w:val="00BE712E"/>
    <w:rsid w:val="00C33AB8"/>
    <w:rsid w:val="00C456D8"/>
    <w:rsid w:val="00C50C9E"/>
    <w:rsid w:val="00C65DF6"/>
    <w:rsid w:val="00C670DD"/>
    <w:rsid w:val="00C9039B"/>
    <w:rsid w:val="00C93A7F"/>
    <w:rsid w:val="00C9708F"/>
    <w:rsid w:val="00CA0FE9"/>
    <w:rsid w:val="00CA5E4D"/>
    <w:rsid w:val="00CB3F6B"/>
    <w:rsid w:val="00CB6EB8"/>
    <w:rsid w:val="00CB78A0"/>
    <w:rsid w:val="00CC0957"/>
    <w:rsid w:val="00CC0D7B"/>
    <w:rsid w:val="00CD0223"/>
    <w:rsid w:val="00CD6D2F"/>
    <w:rsid w:val="00D341D5"/>
    <w:rsid w:val="00D75A33"/>
    <w:rsid w:val="00DA57B4"/>
    <w:rsid w:val="00DB1918"/>
    <w:rsid w:val="00DB41DC"/>
    <w:rsid w:val="00DB41EC"/>
    <w:rsid w:val="00DB5E26"/>
    <w:rsid w:val="00DB65F5"/>
    <w:rsid w:val="00DD268D"/>
    <w:rsid w:val="00DF1B5F"/>
    <w:rsid w:val="00DF37FB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62EE3"/>
    <w:rsid w:val="00F81B2E"/>
    <w:rsid w:val="00F919D7"/>
    <w:rsid w:val="00FA0237"/>
    <w:rsid w:val="00FA11C5"/>
    <w:rsid w:val="00FA3D74"/>
    <w:rsid w:val="00FD045C"/>
    <w:rsid w:val="00FE1FA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</cp:lastModifiedBy>
  <cp:revision>12</cp:revision>
  <dcterms:created xsi:type="dcterms:W3CDTF">2012-04-15T20:22:00Z</dcterms:created>
  <dcterms:modified xsi:type="dcterms:W3CDTF">2013-05-16T11:14:00Z</dcterms:modified>
</cp:coreProperties>
</file>